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63BD3" w14:textId="77777777" w:rsidR="005E3169" w:rsidRDefault="005E3169">
      <w:pPr>
        <w:tabs>
          <w:tab w:val="left" w:pos="6420"/>
          <w:tab w:val="right" w:pos="8891"/>
        </w:tabs>
        <w:rPr>
          <w:sz w:val="24"/>
        </w:rPr>
      </w:pPr>
    </w:p>
    <w:p w14:paraId="7DB1C7B8" w14:textId="77777777" w:rsidR="005E3169" w:rsidRDefault="004E5572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 xml:space="preserve">Homework Set </w:t>
      </w:r>
      <w:r w:rsidR="002C6A63">
        <w:rPr>
          <w:b/>
          <w:sz w:val="24"/>
        </w:rPr>
        <w:t>8</w:t>
      </w:r>
    </w:p>
    <w:p w14:paraId="2847D548" w14:textId="77777777" w:rsidR="005E3169" w:rsidRDefault="00AC0CF5">
      <w:pPr>
        <w:tabs>
          <w:tab w:val="right" w:pos="8891"/>
        </w:tabs>
        <w:jc w:val="center"/>
        <w:rPr>
          <w:b/>
          <w:sz w:val="24"/>
        </w:rPr>
      </w:pPr>
      <w:r>
        <w:rPr>
          <w:b/>
          <w:sz w:val="24"/>
        </w:rPr>
        <w:t>Code Response Spectrum</w:t>
      </w:r>
    </w:p>
    <w:p w14:paraId="66CDF34F" w14:textId="77777777" w:rsidR="005E3169" w:rsidRDefault="005E3169">
      <w:pPr>
        <w:tabs>
          <w:tab w:val="right" w:pos="8891"/>
        </w:tabs>
        <w:rPr>
          <w:sz w:val="24"/>
        </w:rPr>
      </w:pPr>
    </w:p>
    <w:p w14:paraId="05FC1AD5" w14:textId="77777777" w:rsidR="005E3169" w:rsidRDefault="005E3169">
      <w:pPr>
        <w:tabs>
          <w:tab w:val="right" w:pos="8891"/>
        </w:tabs>
        <w:rPr>
          <w:sz w:val="24"/>
        </w:rPr>
      </w:pPr>
    </w:p>
    <w:p w14:paraId="339E1DE5" w14:textId="77777777" w:rsidR="005E3169" w:rsidRDefault="005E3169">
      <w:pPr>
        <w:tabs>
          <w:tab w:val="right" w:pos="8891"/>
        </w:tabs>
        <w:rPr>
          <w:sz w:val="24"/>
        </w:rPr>
      </w:pPr>
    </w:p>
    <w:p w14:paraId="53ED9CBA" w14:textId="7BF81165" w:rsidR="00EA2403" w:rsidRDefault="00EA2403" w:rsidP="00EA2403">
      <w:pPr>
        <w:tabs>
          <w:tab w:val="right" w:pos="8891"/>
        </w:tabs>
        <w:ind w:left="420"/>
        <w:rPr>
          <w:sz w:val="24"/>
          <w:szCs w:val="24"/>
        </w:rPr>
      </w:pPr>
      <w:r w:rsidRPr="00AC0CF5">
        <w:rPr>
          <w:sz w:val="24"/>
          <w:szCs w:val="24"/>
        </w:rPr>
        <w:t>Using USGS web site, obtain the acceleration coefficients for a site in a</w:t>
      </w:r>
      <w:r>
        <w:rPr>
          <w:sz w:val="24"/>
          <w:szCs w:val="24"/>
        </w:rPr>
        <w:t xml:space="preserve"> site in </w:t>
      </w:r>
      <w:r w:rsidR="00FC3563">
        <w:rPr>
          <w:sz w:val="24"/>
          <w:szCs w:val="24"/>
        </w:rPr>
        <w:t xml:space="preserve">Tennessee </w:t>
      </w:r>
      <w:r>
        <w:rPr>
          <w:sz w:val="24"/>
          <w:szCs w:val="24"/>
        </w:rPr>
        <w:t xml:space="preserve"> (</w:t>
      </w:r>
      <w:r w:rsidR="00FC3563" w:rsidRPr="00FC3563">
        <w:rPr>
          <w:color w:val="000000"/>
          <w:sz w:val="24"/>
          <w:szCs w:val="24"/>
        </w:rPr>
        <w:t>35° 8'56.56"N</w:t>
      </w:r>
      <w:r w:rsidR="00FC3563">
        <w:rPr>
          <w:color w:val="000000"/>
          <w:sz w:val="24"/>
          <w:szCs w:val="24"/>
        </w:rPr>
        <w:t xml:space="preserve"> and </w:t>
      </w:r>
      <w:r w:rsidR="00FC3563" w:rsidRPr="00FC3563">
        <w:rPr>
          <w:color w:val="000000"/>
          <w:sz w:val="24"/>
          <w:szCs w:val="24"/>
        </w:rPr>
        <w:t>90° 3'3.37"W</w:t>
      </w:r>
      <w:r w:rsidR="00FC3563"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.  Use a Site Class “D.”</w:t>
      </w:r>
    </w:p>
    <w:p w14:paraId="5DA270CC" w14:textId="77777777" w:rsidR="00EA2403" w:rsidRDefault="00EA2403" w:rsidP="00EA2403">
      <w:pPr>
        <w:tabs>
          <w:tab w:val="right" w:pos="8891"/>
        </w:tabs>
        <w:ind w:left="420"/>
        <w:rPr>
          <w:sz w:val="24"/>
          <w:szCs w:val="24"/>
        </w:rPr>
      </w:pPr>
    </w:p>
    <w:p w14:paraId="3BCE2B29" w14:textId="77777777" w:rsidR="00EA2403" w:rsidRDefault="00EA2403" w:rsidP="00EA2403">
      <w:pPr>
        <w:tabs>
          <w:tab w:val="right" w:pos="8891"/>
        </w:tabs>
        <w:ind w:left="420"/>
        <w:rPr>
          <w:sz w:val="24"/>
          <w:szCs w:val="24"/>
        </w:rPr>
      </w:pPr>
    </w:p>
    <w:p w14:paraId="6242ACFD" w14:textId="5823E041" w:rsidR="00EA2403" w:rsidRDefault="00EA2403" w:rsidP="00EA2403">
      <w:pPr>
        <w:numPr>
          <w:ilvl w:val="0"/>
          <w:numId w:val="4"/>
        </w:numPr>
        <w:tabs>
          <w:tab w:val="right" w:pos="8891"/>
        </w:tabs>
        <w:rPr>
          <w:sz w:val="24"/>
          <w:szCs w:val="24"/>
        </w:rPr>
      </w:pPr>
      <w:r>
        <w:rPr>
          <w:sz w:val="24"/>
          <w:szCs w:val="24"/>
        </w:rPr>
        <w:t>Obtain the response spectra</w:t>
      </w:r>
      <w:r w:rsidR="006151CE">
        <w:rPr>
          <w:sz w:val="24"/>
          <w:szCs w:val="24"/>
        </w:rPr>
        <w:t xml:space="preserve"> for this</w:t>
      </w:r>
      <w:r w:rsidRPr="00AC0CF5">
        <w:rPr>
          <w:sz w:val="24"/>
          <w:szCs w:val="24"/>
        </w:rPr>
        <w:t xml:space="preserve"> site using the </w:t>
      </w:r>
      <w:r w:rsidR="00FC3563">
        <w:rPr>
          <w:sz w:val="24"/>
          <w:szCs w:val="24"/>
        </w:rPr>
        <w:t>ASCE7-10, ASC7-16, IBC2012, and IBC2015.</w:t>
      </w:r>
    </w:p>
    <w:p w14:paraId="735F13C6" w14:textId="76026694" w:rsidR="00FC3563" w:rsidRPr="00FC3563" w:rsidRDefault="00FC3563" w:rsidP="00EA2403">
      <w:pPr>
        <w:numPr>
          <w:ilvl w:val="0"/>
          <w:numId w:val="4"/>
        </w:numPr>
        <w:tabs>
          <w:tab w:val="right" w:pos="8891"/>
        </w:tabs>
        <w:rPr>
          <w:sz w:val="24"/>
          <w:szCs w:val="24"/>
        </w:rPr>
      </w:pPr>
      <w:r>
        <w:rPr>
          <w:sz w:val="24"/>
          <w:szCs w:val="24"/>
        </w:rPr>
        <w:t>Plot response spectrum of all four on the same graph.</w:t>
      </w:r>
      <w:bookmarkStart w:id="0" w:name="_GoBack"/>
      <w:bookmarkEnd w:id="0"/>
    </w:p>
    <w:p w14:paraId="32F3627B" w14:textId="77777777" w:rsidR="00EA2403" w:rsidRPr="00AC0CF5" w:rsidRDefault="00EA2403" w:rsidP="00EA2403">
      <w:pPr>
        <w:tabs>
          <w:tab w:val="right" w:pos="8891"/>
        </w:tabs>
        <w:rPr>
          <w:sz w:val="24"/>
          <w:szCs w:val="24"/>
        </w:rPr>
      </w:pPr>
    </w:p>
    <w:sectPr w:rsidR="00EA2403" w:rsidRPr="00AC0CF5">
      <w:pgSz w:w="12240" w:h="15840"/>
      <w:pgMar w:top="144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F3612"/>
    <w:multiLevelType w:val="hybridMultilevel"/>
    <w:tmpl w:val="041C0D2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B6623B6"/>
    <w:multiLevelType w:val="hybridMultilevel"/>
    <w:tmpl w:val="58343634"/>
    <w:lvl w:ilvl="0" w:tplc="08F628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83039"/>
    <w:multiLevelType w:val="hybridMultilevel"/>
    <w:tmpl w:val="849002D0"/>
    <w:lvl w:ilvl="0" w:tplc="04090015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236AB7"/>
    <w:multiLevelType w:val="multilevel"/>
    <w:tmpl w:val="041C0D2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CD"/>
    <w:rsid w:val="00186ACD"/>
    <w:rsid w:val="001A6EA6"/>
    <w:rsid w:val="00205803"/>
    <w:rsid w:val="002C6A63"/>
    <w:rsid w:val="004E5572"/>
    <w:rsid w:val="004F4C1B"/>
    <w:rsid w:val="004F70F8"/>
    <w:rsid w:val="0052245B"/>
    <w:rsid w:val="005967CD"/>
    <w:rsid w:val="005E3169"/>
    <w:rsid w:val="006151CE"/>
    <w:rsid w:val="00657D2D"/>
    <w:rsid w:val="00660E80"/>
    <w:rsid w:val="008B6BE7"/>
    <w:rsid w:val="008C7510"/>
    <w:rsid w:val="008F67CF"/>
    <w:rsid w:val="00AC0CF5"/>
    <w:rsid w:val="00AF3D03"/>
    <w:rsid w:val="00B54150"/>
    <w:rsid w:val="00B97CEA"/>
    <w:rsid w:val="00D07B60"/>
    <w:rsid w:val="00EA2403"/>
    <w:rsid w:val="00F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082E1"/>
  <w15:chartTrackingRefBased/>
  <w15:docId w15:val="{AF74DB25-23C2-4BD6-9B82-7AAC871B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">
    <w:name w:val="Indent"/>
    <w:basedOn w:val="Normal"/>
    <w:pPr>
      <w:tabs>
        <w:tab w:val="left" w:pos="1440"/>
        <w:tab w:val="left" w:pos="2880"/>
        <w:tab w:val="right" w:pos="8891"/>
      </w:tabs>
    </w:pPr>
    <w:rPr>
      <w:sz w:val="24"/>
    </w:rPr>
  </w:style>
  <w:style w:type="table" w:styleId="TableGrid">
    <w:name w:val="Table Grid"/>
    <w:basedOn w:val="TableNormal"/>
    <w:rsid w:val="00B541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Geotechnical Earthquake Engineering</vt:lpstr>
    </vt:vector>
  </TitlesOfParts>
  <Company>The University of Memphis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Geotechnical Earthquake Engineering</dc:title>
  <dc:subject/>
  <dc:creator>Shahram Pezeshk</dc:creator>
  <cp:keywords/>
  <dc:description/>
  <cp:lastModifiedBy>Shahram Pezeshk (spezeshk)</cp:lastModifiedBy>
  <cp:revision>2</cp:revision>
  <cp:lastPrinted>2004-11-16T17:13:00Z</cp:lastPrinted>
  <dcterms:created xsi:type="dcterms:W3CDTF">2020-03-31T15:15:00Z</dcterms:created>
  <dcterms:modified xsi:type="dcterms:W3CDTF">2020-03-31T15:15:00Z</dcterms:modified>
</cp:coreProperties>
</file>